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2BCD1" w14:textId="45BF0A8F" w:rsidR="00EB505A" w:rsidRDefault="001F5CA3" w:rsidP="00EB505A">
      <w:pPr>
        <w:spacing w:line="259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OSNOVNA ŠOLA VITANJE – ENOTA VRTEC</w:t>
      </w:r>
    </w:p>
    <w:p w14:paraId="246A24A0" w14:textId="7DDCC313" w:rsidR="00EB505A" w:rsidRDefault="001F5CA3" w:rsidP="00EB505A">
      <w:pPr>
        <w:spacing w:line="259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NA GMAJNI 5</w:t>
      </w:r>
    </w:p>
    <w:p w14:paraId="52F0E061" w14:textId="1934A7F1" w:rsidR="001F5CA3" w:rsidRDefault="001F5CA3" w:rsidP="00EB505A">
      <w:pPr>
        <w:spacing w:line="259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3205 VITANJE</w:t>
      </w:r>
    </w:p>
    <w:p w14:paraId="170BE2F2" w14:textId="77777777" w:rsidR="00EB505A" w:rsidRPr="00CD503B" w:rsidRDefault="00EB505A" w:rsidP="00EB505A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62B26359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09A48BC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69E55AB7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1ED61997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16A07A0B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576B6B7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64C3F3B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6228F7A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36E71B61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B122CD5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634EC3FD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5FC1AE3B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445E7CD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8DA5933" w14:textId="5E9656DF" w:rsidR="00D409D7" w:rsidRPr="00CC21EB" w:rsidRDefault="00D409D7" w:rsidP="00F37769">
      <w:pPr>
        <w:pStyle w:val="Telobesedila"/>
        <w:spacing w:line="259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CC21EB">
        <w:rPr>
          <w:rFonts w:asciiTheme="majorHAnsi" w:hAnsiTheme="majorHAnsi" w:cstheme="minorHAnsi"/>
          <w:b/>
          <w:sz w:val="28"/>
          <w:szCs w:val="28"/>
        </w:rPr>
        <w:t xml:space="preserve">P R A V I L N I K </w:t>
      </w:r>
      <w:r w:rsidRPr="00CC21EB">
        <w:rPr>
          <w:rFonts w:asciiTheme="majorHAnsi" w:hAnsiTheme="majorHAnsi" w:cstheme="minorHAnsi"/>
          <w:b/>
          <w:sz w:val="28"/>
          <w:szCs w:val="28"/>
        </w:rPr>
        <w:br/>
        <w:t>O ZBIRANJU</w:t>
      </w:r>
      <w:r w:rsidR="00471F76" w:rsidRPr="00CC21EB">
        <w:rPr>
          <w:rFonts w:asciiTheme="majorHAnsi" w:hAnsiTheme="majorHAnsi" w:cstheme="minorHAnsi"/>
          <w:b/>
          <w:sz w:val="28"/>
          <w:szCs w:val="28"/>
        </w:rPr>
        <w:t>, OBDELAVI</w:t>
      </w:r>
      <w:r w:rsidRPr="00CC21EB">
        <w:rPr>
          <w:rFonts w:asciiTheme="majorHAnsi" w:hAnsiTheme="majorHAnsi" w:cstheme="minorHAnsi"/>
          <w:b/>
          <w:sz w:val="28"/>
          <w:szCs w:val="28"/>
        </w:rPr>
        <w:t xml:space="preserve"> IN ZAVAROVANJU OSEBNIH PODATKOV</w:t>
      </w:r>
      <w:r w:rsidR="00B22EA0" w:rsidRPr="00CC21EB">
        <w:rPr>
          <w:rFonts w:asciiTheme="majorHAnsi" w:hAnsiTheme="majorHAnsi" w:cstheme="minorHAnsi"/>
          <w:b/>
          <w:sz w:val="28"/>
          <w:szCs w:val="28"/>
        </w:rPr>
        <w:t xml:space="preserve"> –</w:t>
      </w:r>
    </w:p>
    <w:p w14:paraId="7DC3CFBE" w14:textId="04A3B4E1" w:rsidR="00B22EA0" w:rsidRPr="00CC21EB" w:rsidRDefault="00B22EA0" w:rsidP="00F37769">
      <w:pPr>
        <w:pStyle w:val="Telobesedila"/>
        <w:spacing w:line="259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CC21EB">
        <w:rPr>
          <w:rFonts w:asciiTheme="majorHAnsi" w:hAnsiTheme="majorHAnsi" w:cstheme="minorHAnsi"/>
          <w:b/>
          <w:sz w:val="28"/>
          <w:szCs w:val="28"/>
        </w:rPr>
        <w:t>DODATEK ZA ENOTO VRTCA</w:t>
      </w:r>
    </w:p>
    <w:p w14:paraId="5B9CB611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601A163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7992C6E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3A4A4D28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F7EBF29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C787A9C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5049008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5B16692F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05CE0798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C060BB0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1EFB44FE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289286E3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184D784D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6F0CE089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5C0EDB4F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1004323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55192CFA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1DF5307" w14:textId="0449F321" w:rsidR="00D409D7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0355823A" w14:textId="02719EDA" w:rsidR="00F37769" w:rsidRDefault="00F37769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5BE7B203" w14:textId="77777777" w:rsidR="00F37769" w:rsidRPr="00CD503B" w:rsidRDefault="00F37769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0E9349F0" w14:textId="11880184" w:rsidR="0066034E" w:rsidRDefault="001F5CA3" w:rsidP="0066034E">
      <w:pPr>
        <w:pStyle w:val="esegmentt"/>
        <w:spacing w:after="0" w:line="259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Vitanje, dne 12. </w:t>
      </w:r>
      <w:r w:rsidR="00D65226">
        <w:rPr>
          <w:rFonts w:asciiTheme="majorHAnsi" w:hAnsiTheme="majorHAnsi" w:cstheme="majorHAnsi"/>
          <w:color w:val="auto"/>
          <w:sz w:val="22"/>
          <w:szCs w:val="22"/>
        </w:rPr>
        <w:t>0</w:t>
      </w:r>
      <w:bookmarkStart w:id="0" w:name="_GoBack"/>
      <w:bookmarkEnd w:id="0"/>
      <w:r>
        <w:rPr>
          <w:rFonts w:asciiTheme="majorHAnsi" w:hAnsiTheme="majorHAnsi" w:cstheme="majorHAnsi"/>
          <w:color w:val="auto"/>
          <w:sz w:val="22"/>
          <w:szCs w:val="22"/>
        </w:rPr>
        <w:t>1. 2023</w:t>
      </w:r>
    </w:p>
    <w:p w14:paraId="46652FBB" w14:textId="3937CDD4" w:rsidR="00CC21EB" w:rsidRPr="0066034E" w:rsidRDefault="00CC21EB" w:rsidP="0066034E">
      <w:pPr>
        <w:pStyle w:val="esegmentt"/>
        <w:spacing w:after="0" w:line="259" w:lineRule="auto"/>
        <w:jc w:val="both"/>
        <w:rPr>
          <w:rFonts w:asciiTheme="majorHAnsi" w:hAnsiTheme="majorHAnsi" w:cstheme="majorHAnsi"/>
          <w:b w:val="0"/>
          <w:iCs/>
          <w:color w:val="auto"/>
          <w:sz w:val="22"/>
          <w:szCs w:val="22"/>
        </w:rPr>
      </w:pP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lastRenderedPageBreak/>
        <w:t>Na podlagi določb Uredbe (EU) 2016/679 Evropskega Parlamenta in Sveta z dne 27.</w:t>
      </w:r>
      <w:r w:rsidR="0066034E"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 0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>4.</w:t>
      </w:r>
      <w:r w:rsidR="0066034E"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 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2016 o varstvu posameznikov pri obdelavi osebnih podatkov in o prostem pretoku takih podatkov ter o razveljavitvi Direktive 95/46/ES (v nadaljevanju: Splošna uredba), </w:t>
      </w:r>
      <w:r w:rsidR="00E2132A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določil 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Zakona o varstvu osebnih podatkov (Ur. l. RS, št. </w:t>
      </w:r>
      <w:r w:rsidR="00E2132A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163/22, </w:t>
      </w:r>
      <w:r w:rsidR="0066034E"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>nadaljevanju: Z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>VOP-</w:t>
      </w:r>
      <w:r w:rsidR="00E2132A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>2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), 49. člena Zakona o organizaciji in financiranju vzgoje in izobraževanja (Ur. l. RS, št. 16/07 - </w:t>
      </w:r>
      <w:r w:rsidR="0066034E"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uradno prečiščeno besedilo s spremembami in dopolnitvami, v nadaljevanju: 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ZOFVI), </w:t>
      </w:r>
      <w:r w:rsidRPr="0066034E">
        <w:rPr>
          <w:rStyle w:val="Krepko"/>
          <w:rFonts w:asciiTheme="majorHAnsi" w:hAnsiTheme="majorHAnsi" w:cstheme="majorHAnsi"/>
          <w:iCs/>
          <w:color w:val="auto"/>
          <w:sz w:val="22"/>
          <w:szCs w:val="22"/>
        </w:rPr>
        <w:t xml:space="preserve">48. člena Zakona o delovnih razmerjih 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>(Ur. l. RS, št.</w:t>
      </w:r>
      <w:r w:rsidR="0066034E"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 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21/13 </w:t>
      </w:r>
      <w:r w:rsidR="0066034E"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>s spremembami in dopolnitvami, v nadaljevanju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: ZDR-1), </w:t>
      </w:r>
      <w:r w:rsidR="00F37769" w:rsidRPr="0066034E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>43. člena</w:t>
      </w:r>
      <w:r w:rsidR="00F37769" w:rsidRPr="0066034E">
        <w:rPr>
          <w:rFonts w:asciiTheme="majorHAnsi" w:hAnsiTheme="majorHAnsi" w:cstheme="minorHAnsi"/>
          <w:iCs/>
          <w:color w:val="FF0000"/>
          <w:sz w:val="22"/>
          <w:szCs w:val="22"/>
        </w:rPr>
        <w:t xml:space="preserve"> </w:t>
      </w:r>
      <w:r w:rsidR="00F37769" w:rsidRPr="0066034E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 xml:space="preserve">Zakona o vrtcih (Ur. l. RS, št. 100/05 – </w:t>
      </w:r>
      <w:r w:rsidR="0066034E"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>uradno prečiščeno besedilo s spremembami in dopolnitvami, v nadaljevanju</w:t>
      </w:r>
      <w:r w:rsidR="00F37769" w:rsidRPr="0066034E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 xml:space="preserve">: </w:t>
      </w:r>
      <w:r w:rsidR="00F37769" w:rsidRPr="0066034E">
        <w:rPr>
          <w:rFonts w:asciiTheme="majorHAnsi" w:hAnsiTheme="majorHAnsi" w:cstheme="majorHAnsi"/>
          <w:b w:val="0"/>
          <w:bCs w:val="0"/>
          <w:iCs/>
          <w:color w:val="auto"/>
          <w:sz w:val="22"/>
          <w:szCs w:val="22"/>
        </w:rPr>
        <w:t>ZVrt</w:t>
      </w:r>
      <w:r w:rsidR="00F37769" w:rsidRPr="0066034E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 xml:space="preserve">) 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ter 4. člena Pravilnika o zbiranju in varstvu osebnih podatkov na področju </w:t>
      </w:r>
      <w:r w:rsidR="0066034E"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predšolske vzgoje </w:t>
      </w:r>
      <w:r w:rsidRPr="0066034E">
        <w:rPr>
          <w:rFonts w:asciiTheme="majorHAnsi" w:hAnsiTheme="majorHAnsi" w:cstheme="majorHAnsi"/>
          <w:b w:val="0"/>
          <w:iCs/>
          <w:color w:val="auto"/>
          <w:sz w:val="22"/>
          <w:szCs w:val="22"/>
        </w:rPr>
        <w:t xml:space="preserve">(Ur. l. RS, št. 80/04),  </w:t>
      </w:r>
    </w:p>
    <w:p w14:paraId="32E50069" w14:textId="77777777" w:rsidR="00CC21EB" w:rsidRPr="0066034E" w:rsidRDefault="00CC21EB" w:rsidP="00F37769">
      <w:pPr>
        <w:pStyle w:val="esegmenth4"/>
        <w:spacing w:after="0" w:line="259" w:lineRule="auto"/>
        <w:jc w:val="both"/>
        <w:rPr>
          <w:rFonts w:asciiTheme="majorHAnsi" w:hAnsiTheme="majorHAnsi" w:cstheme="majorHAnsi"/>
          <w:b w:val="0"/>
          <w:iCs/>
          <w:color w:val="auto"/>
          <w:sz w:val="22"/>
          <w:szCs w:val="22"/>
        </w:rPr>
      </w:pPr>
    </w:p>
    <w:p w14:paraId="2F69481F" w14:textId="09ED9AA5" w:rsidR="00EB505A" w:rsidRPr="00F352CF" w:rsidRDefault="00EB505A" w:rsidP="00EB505A">
      <w:pPr>
        <w:pStyle w:val="esegmenth4"/>
        <w:spacing w:after="0" w:line="259" w:lineRule="auto"/>
        <w:jc w:val="both"/>
        <w:rPr>
          <w:rFonts w:asciiTheme="majorHAnsi" w:hAnsiTheme="majorHAnsi" w:cstheme="minorHAnsi"/>
          <w:b w:val="0"/>
          <w:iCs/>
          <w:color w:val="auto"/>
          <w:sz w:val="22"/>
          <w:szCs w:val="22"/>
        </w:rPr>
      </w:pPr>
      <w:r w:rsidRPr="00F352CF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 xml:space="preserve">sprejema </w:t>
      </w:r>
      <w:r w:rsidRPr="000E7FB3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>Osnovna šola</w:t>
      </w:r>
      <w:r w:rsidR="001F5CA3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 xml:space="preserve"> Vitanje</w:t>
      </w:r>
      <w:r w:rsidRPr="000E7FB3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 xml:space="preserve">, ki jo zastopa ravnatelj </w:t>
      </w:r>
      <w:r w:rsidR="001F5CA3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>mag. Matilda Jakob, dne  12. 01. 2023</w:t>
      </w:r>
      <w:r w:rsidRPr="000E7FB3">
        <w:rPr>
          <w:rFonts w:asciiTheme="majorHAnsi" w:hAnsiTheme="majorHAnsi" w:cstheme="minorHAnsi"/>
          <w:b w:val="0"/>
          <w:iCs/>
          <w:color w:val="auto"/>
          <w:sz w:val="22"/>
          <w:szCs w:val="22"/>
        </w:rPr>
        <w:t>, naslednji</w:t>
      </w:r>
    </w:p>
    <w:p w14:paraId="4F37E675" w14:textId="1A16452B" w:rsidR="001D33B8" w:rsidRDefault="001D33B8" w:rsidP="00F37769">
      <w:pPr>
        <w:pStyle w:val="esegmenth4"/>
        <w:spacing w:after="0" w:line="259" w:lineRule="auto"/>
        <w:jc w:val="both"/>
        <w:rPr>
          <w:rFonts w:asciiTheme="majorHAnsi" w:hAnsiTheme="majorHAnsi" w:cstheme="minorHAnsi"/>
          <w:b w:val="0"/>
          <w:i/>
          <w:color w:val="auto"/>
          <w:sz w:val="22"/>
          <w:szCs w:val="22"/>
        </w:rPr>
      </w:pPr>
    </w:p>
    <w:p w14:paraId="636835A5" w14:textId="77777777" w:rsidR="00E2132A" w:rsidRPr="00CD503B" w:rsidRDefault="00E2132A" w:rsidP="00F37769">
      <w:pPr>
        <w:pStyle w:val="esegmenth4"/>
        <w:spacing w:after="0" w:line="259" w:lineRule="auto"/>
        <w:jc w:val="both"/>
        <w:rPr>
          <w:rFonts w:asciiTheme="majorHAnsi" w:hAnsiTheme="majorHAnsi" w:cstheme="minorHAnsi"/>
          <w:b w:val="0"/>
          <w:i/>
          <w:color w:val="auto"/>
          <w:sz w:val="22"/>
          <w:szCs w:val="22"/>
        </w:rPr>
      </w:pPr>
    </w:p>
    <w:p w14:paraId="7B9E08BB" w14:textId="77777777" w:rsidR="00D409D7" w:rsidRPr="00CD503B" w:rsidRDefault="00D409D7" w:rsidP="00F37769">
      <w:pPr>
        <w:pStyle w:val="Telobesedila"/>
        <w:spacing w:line="259" w:lineRule="auto"/>
        <w:rPr>
          <w:rFonts w:asciiTheme="majorHAnsi" w:hAnsiTheme="majorHAnsi" w:cstheme="minorHAnsi"/>
          <w:b/>
          <w:sz w:val="22"/>
          <w:szCs w:val="22"/>
        </w:rPr>
      </w:pPr>
    </w:p>
    <w:p w14:paraId="78C1DF86" w14:textId="410B7256" w:rsidR="00D409D7" w:rsidRPr="00CD503B" w:rsidRDefault="002F5EB2" w:rsidP="00F37769">
      <w:pPr>
        <w:pStyle w:val="Telobesedila"/>
        <w:spacing w:line="259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DODATEK K </w:t>
      </w:r>
      <w:r w:rsidR="00D409D7" w:rsidRPr="00CD503B">
        <w:rPr>
          <w:rFonts w:asciiTheme="majorHAnsi" w:hAnsiTheme="majorHAnsi" w:cstheme="minorHAnsi"/>
          <w:b/>
          <w:sz w:val="22"/>
          <w:szCs w:val="22"/>
        </w:rPr>
        <w:t>PRAVILNIK</w:t>
      </w:r>
      <w:r>
        <w:rPr>
          <w:rFonts w:asciiTheme="majorHAnsi" w:hAnsiTheme="majorHAnsi" w:cstheme="minorHAnsi"/>
          <w:b/>
          <w:sz w:val="22"/>
          <w:szCs w:val="22"/>
        </w:rPr>
        <w:t>U</w:t>
      </w:r>
    </w:p>
    <w:p w14:paraId="40A8FF9B" w14:textId="5141C3E3" w:rsidR="00D409D7" w:rsidRPr="00CD503B" w:rsidRDefault="00D409D7" w:rsidP="00F37769">
      <w:pPr>
        <w:pStyle w:val="Telobesedila"/>
        <w:spacing w:line="259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CD503B">
        <w:rPr>
          <w:rFonts w:asciiTheme="majorHAnsi" w:hAnsiTheme="majorHAnsi" w:cstheme="minorHAnsi"/>
          <w:b/>
          <w:sz w:val="22"/>
          <w:szCs w:val="22"/>
        </w:rPr>
        <w:t>O ZBIRANJU</w:t>
      </w:r>
      <w:r w:rsidR="00B22645" w:rsidRPr="00CD503B">
        <w:rPr>
          <w:rFonts w:asciiTheme="majorHAnsi" w:hAnsiTheme="majorHAnsi" w:cstheme="minorHAnsi"/>
          <w:b/>
          <w:sz w:val="22"/>
          <w:szCs w:val="22"/>
        </w:rPr>
        <w:t>, OBDELAVI</w:t>
      </w:r>
      <w:r w:rsidRPr="00CD503B">
        <w:rPr>
          <w:rFonts w:asciiTheme="majorHAnsi" w:hAnsiTheme="majorHAnsi" w:cstheme="minorHAnsi"/>
          <w:b/>
          <w:sz w:val="22"/>
          <w:szCs w:val="22"/>
        </w:rPr>
        <w:t xml:space="preserve"> IN ZAVAROVANJU OSEBNIH PODATKOV</w:t>
      </w:r>
    </w:p>
    <w:p w14:paraId="2E62B4C0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BBD029E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5FFBE97" w14:textId="77777777" w:rsidR="001D33B8" w:rsidRPr="00CD503B" w:rsidRDefault="001D33B8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F3F83B0" w14:textId="5A828E68" w:rsidR="001D33B8" w:rsidRPr="00CD503B" w:rsidRDefault="001D33B8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CD503B">
        <w:rPr>
          <w:rFonts w:asciiTheme="majorHAnsi" w:hAnsiTheme="majorHAnsi" w:cstheme="minorHAnsi"/>
          <w:sz w:val="22"/>
          <w:szCs w:val="22"/>
        </w:rPr>
        <w:t>kot sledi v nadaljevanju:</w:t>
      </w:r>
    </w:p>
    <w:p w14:paraId="42ABF92A" w14:textId="77777777" w:rsidR="001D33B8" w:rsidRPr="00CD503B" w:rsidRDefault="001D33B8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D9E16ED" w14:textId="77777777" w:rsidR="001D33B8" w:rsidRPr="00CD503B" w:rsidRDefault="001D33B8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4E27890" w14:textId="77777777" w:rsidR="001D33B8" w:rsidRPr="00CD503B" w:rsidRDefault="001D33B8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24B0E2D" w14:textId="278CB159" w:rsidR="00D409D7" w:rsidRDefault="00D409D7" w:rsidP="00F37769">
      <w:pPr>
        <w:pStyle w:val="Naslov1"/>
        <w:spacing w:before="0" w:line="259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  <w:bookmarkStart w:id="1" w:name="_Toc397285780"/>
      <w:r w:rsidRPr="00CD503B">
        <w:rPr>
          <w:rFonts w:asciiTheme="majorHAnsi" w:hAnsiTheme="majorHAnsi" w:cstheme="minorHAnsi"/>
          <w:sz w:val="22"/>
          <w:szCs w:val="22"/>
        </w:rPr>
        <w:t>UVODNE DOLOČBE</w:t>
      </w:r>
      <w:bookmarkEnd w:id="1"/>
    </w:p>
    <w:p w14:paraId="5B7C7AC6" w14:textId="77777777" w:rsidR="002F5EB2" w:rsidRPr="002F5EB2" w:rsidRDefault="002F5EB2" w:rsidP="00F37769">
      <w:pPr>
        <w:spacing w:line="259" w:lineRule="auto"/>
      </w:pPr>
    </w:p>
    <w:p w14:paraId="3D3EACA8" w14:textId="29C1352A" w:rsidR="00B22EA0" w:rsidRDefault="001F5CA3" w:rsidP="00F37769">
      <w:pPr>
        <w:widowControl w:val="0"/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Zavod je dne 28. 06. 2018 </w:t>
      </w:r>
      <w:r w:rsidR="002F5EB2">
        <w:rPr>
          <w:rFonts w:asciiTheme="majorHAnsi" w:hAnsiTheme="majorHAnsi" w:cstheme="minorHAnsi"/>
          <w:sz w:val="22"/>
          <w:szCs w:val="22"/>
        </w:rPr>
        <w:t xml:space="preserve"> sprejel Pravilnik o zbiranju, obdelavi </w:t>
      </w:r>
      <w:r w:rsidR="00B22EA0">
        <w:rPr>
          <w:rFonts w:asciiTheme="majorHAnsi" w:hAnsiTheme="majorHAnsi" w:cstheme="minorHAnsi"/>
          <w:sz w:val="22"/>
          <w:szCs w:val="22"/>
        </w:rPr>
        <w:t>in zavarovanju osebnih podatkov (v nadaljevanju Pravilnik). Ker ima zavod tudi enoto vrtca, sprejema k Pravilniku dodatek, v katerem določa kot sledi v nadaljevanju.</w:t>
      </w:r>
    </w:p>
    <w:p w14:paraId="423DD30E" w14:textId="1D7C87CD" w:rsidR="00B22EA0" w:rsidRDefault="00B22EA0" w:rsidP="00F37769">
      <w:pPr>
        <w:widowControl w:val="0"/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D727380" w14:textId="62A87786" w:rsidR="00186F0D" w:rsidRDefault="00186F0D" w:rsidP="00F37769">
      <w:pPr>
        <w:widowControl w:val="0"/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Za enoto vrtca se Pravilnik uporablja v celoti, razen:</w:t>
      </w:r>
    </w:p>
    <w:p w14:paraId="3A8BA7F1" w14:textId="77777777" w:rsidR="00186F0D" w:rsidRDefault="00186F0D" w:rsidP="00F37769">
      <w:pPr>
        <w:widowControl w:val="0"/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32E3CC2" w14:textId="77777777" w:rsidR="00186F0D" w:rsidRDefault="00186F0D" w:rsidP="00F37769">
      <w:pPr>
        <w:pStyle w:val="Odstavekseznama"/>
        <w:widowControl w:val="0"/>
        <w:numPr>
          <w:ilvl w:val="0"/>
          <w:numId w:val="9"/>
        </w:num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b</w:t>
      </w:r>
      <w:r w:rsidR="00B22EA0" w:rsidRPr="00186F0D">
        <w:rPr>
          <w:rFonts w:asciiTheme="majorHAnsi" w:hAnsiTheme="majorHAnsi" w:cstheme="minorHAnsi"/>
          <w:sz w:val="22"/>
          <w:szCs w:val="22"/>
        </w:rPr>
        <w:t>eseda »učenec« se v Prav</w:t>
      </w:r>
      <w:bookmarkStart w:id="2" w:name="_Toc397285783"/>
      <w:r>
        <w:rPr>
          <w:rFonts w:asciiTheme="majorHAnsi" w:hAnsiTheme="majorHAnsi" w:cstheme="minorHAnsi"/>
          <w:sz w:val="22"/>
          <w:szCs w:val="22"/>
        </w:rPr>
        <w:t>ilniku zamenja z besedo »otrok«</w:t>
      </w:r>
    </w:p>
    <w:p w14:paraId="13D2BD31" w14:textId="4229BE6B" w:rsidR="00D409D7" w:rsidRPr="00186F0D" w:rsidRDefault="00186F0D" w:rsidP="00F37769">
      <w:pPr>
        <w:pStyle w:val="Odstavekseznama"/>
        <w:widowControl w:val="0"/>
        <w:numPr>
          <w:ilvl w:val="0"/>
          <w:numId w:val="9"/>
        </w:num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noProof/>
          <w:sz w:val="22"/>
          <w:szCs w:val="22"/>
        </w:rPr>
        <w:t xml:space="preserve">spremenijo se </w:t>
      </w:r>
      <w:r w:rsidRPr="00186F0D">
        <w:rPr>
          <w:rFonts w:asciiTheme="majorHAnsi" w:hAnsiTheme="majorHAnsi" w:cstheme="minorHAnsi"/>
          <w:noProof/>
          <w:sz w:val="22"/>
          <w:szCs w:val="22"/>
        </w:rPr>
        <w:t>vrste zbirk podatkov in dokumentacije</w:t>
      </w:r>
      <w:bookmarkEnd w:id="2"/>
      <w:r w:rsidRPr="00186F0D">
        <w:rPr>
          <w:rFonts w:asciiTheme="majorHAnsi" w:hAnsiTheme="majorHAnsi" w:cstheme="minorHAnsi"/>
          <w:noProof/>
          <w:sz w:val="22"/>
          <w:szCs w:val="22"/>
        </w:rPr>
        <w:t>, ki vsebujejo osebne podatke</w:t>
      </w:r>
      <w:r>
        <w:rPr>
          <w:rFonts w:asciiTheme="majorHAnsi" w:hAnsiTheme="majorHAnsi" w:cstheme="minorHAnsi"/>
          <w:noProof/>
          <w:sz w:val="22"/>
          <w:szCs w:val="22"/>
        </w:rPr>
        <w:t xml:space="preserve"> in se zbirajo o otrocih, vpisanih v enoto vrtca:</w:t>
      </w:r>
    </w:p>
    <w:p w14:paraId="6C7DDB2B" w14:textId="77777777" w:rsidR="00196B7B" w:rsidRPr="00CD503B" w:rsidRDefault="00196B7B" w:rsidP="00F37769">
      <w:pPr>
        <w:spacing w:line="259" w:lineRule="auto"/>
        <w:rPr>
          <w:rFonts w:asciiTheme="majorHAnsi" w:hAnsiTheme="majorHAnsi"/>
          <w:sz w:val="22"/>
          <w:szCs w:val="22"/>
        </w:rPr>
      </w:pPr>
    </w:p>
    <w:p w14:paraId="13A7BD7A" w14:textId="686219DE" w:rsidR="00D409D7" w:rsidRDefault="00D409D7" w:rsidP="00F37769">
      <w:pPr>
        <w:pStyle w:val="Naslov2"/>
        <w:spacing w:before="0" w:line="259" w:lineRule="auto"/>
        <w:ind w:left="0"/>
        <w:jc w:val="both"/>
        <w:rPr>
          <w:rFonts w:asciiTheme="majorHAnsi" w:hAnsiTheme="majorHAnsi" w:cstheme="minorHAnsi"/>
          <w:noProof/>
          <w:sz w:val="22"/>
          <w:szCs w:val="22"/>
        </w:rPr>
      </w:pPr>
      <w:bookmarkStart w:id="3" w:name="_Toc397285784"/>
      <w:r w:rsidRPr="00CD503B">
        <w:rPr>
          <w:rFonts w:asciiTheme="majorHAnsi" w:hAnsiTheme="majorHAnsi" w:cstheme="minorHAnsi"/>
          <w:noProof/>
          <w:sz w:val="22"/>
          <w:szCs w:val="22"/>
        </w:rPr>
        <w:t xml:space="preserve">Zbirka podatkov o </w:t>
      </w:r>
      <w:r w:rsidR="008C3C1E">
        <w:rPr>
          <w:rFonts w:asciiTheme="majorHAnsi" w:hAnsiTheme="majorHAnsi" w:cstheme="minorHAnsi"/>
          <w:noProof/>
          <w:sz w:val="22"/>
          <w:szCs w:val="22"/>
        </w:rPr>
        <w:t>otrocih</w:t>
      </w:r>
      <w:r w:rsidRPr="00CD503B">
        <w:rPr>
          <w:rFonts w:asciiTheme="majorHAnsi" w:hAnsiTheme="majorHAnsi" w:cstheme="minorHAnsi"/>
          <w:noProof/>
          <w:sz w:val="22"/>
          <w:szCs w:val="22"/>
        </w:rPr>
        <w:t xml:space="preserve">, vpisanih </w:t>
      </w:r>
      <w:r w:rsidR="008C3C1E">
        <w:rPr>
          <w:rFonts w:asciiTheme="majorHAnsi" w:hAnsiTheme="majorHAnsi" w:cstheme="minorHAnsi"/>
          <w:noProof/>
          <w:sz w:val="22"/>
          <w:szCs w:val="22"/>
        </w:rPr>
        <w:t xml:space="preserve">in vključenih </w:t>
      </w:r>
      <w:r w:rsidRPr="00CD503B">
        <w:rPr>
          <w:rFonts w:asciiTheme="majorHAnsi" w:hAnsiTheme="majorHAnsi" w:cstheme="minorHAnsi"/>
          <w:noProof/>
          <w:sz w:val="22"/>
          <w:szCs w:val="22"/>
        </w:rPr>
        <w:t xml:space="preserve">v </w:t>
      </w:r>
      <w:r w:rsidR="008C3C1E" w:rsidRPr="00CC21EB">
        <w:rPr>
          <w:rFonts w:asciiTheme="majorHAnsi" w:hAnsiTheme="majorHAnsi" w:cstheme="minorHAnsi"/>
          <w:noProof/>
          <w:sz w:val="22"/>
          <w:szCs w:val="22"/>
        </w:rPr>
        <w:t xml:space="preserve">Vrtec </w:t>
      </w:r>
      <w:r w:rsidR="00EB505A">
        <w:rPr>
          <w:rFonts w:asciiTheme="majorHAnsi" w:hAnsiTheme="majorHAnsi" w:cstheme="minorHAnsi"/>
          <w:noProof/>
          <w:sz w:val="22"/>
          <w:szCs w:val="22"/>
        </w:rPr>
        <w:t xml:space="preserve">pri Osnovni šoli </w:t>
      </w:r>
      <w:r w:rsidR="001F5CA3">
        <w:rPr>
          <w:rFonts w:asciiTheme="majorHAnsi" w:hAnsiTheme="majorHAnsi" w:cstheme="minorHAnsi"/>
          <w:noProof/>
          <w:sz w:val="22"/>
          <w:szCs w:val="22"/>
        </w:rPr>
        <w:t>Vitanje</w:t>
      </w:r>
      <w:r w:rsidR="00E2132A">
        <w:rPr>
          <w:rFonts w:asciiTheme="majorHAnsi" w:hAnsiTheme="majorHAnsi" w:cstheme="minorHAnsi"/>
          <w:noProof/>
          <w:sz w:val="22"/>
          <w:szCs w:val="22"/>
        </w:rPr>
        <w:t xml:space="preserve"> </w:t>
      </w:r>
      <w:r w:rsidRPr="00CD503B">
        <w:rPr>
          <w:rFonts w:asciiTheme="majorHAnsi" w:hAnsiTheme="majorHAnsi" w:cstheme="minorHAnsi"/>
          <w:noProof/>
          <w:sz w:val="22"/>
          <w:szCs w:val="22"/>
        </w:rPr>
        <w:t xml:space="preserve">in njihovih starših </w:t>
      </w:r>
      <w:bookmarkEnd w:id="3"/>
    </w:p>
    <w:p w14:paraId="22EB1F60" w14:textId="77777777" w:rsidR="00F37769" w:rsidRPr="00F37769" w:rsidRDefault="00F37769" w:rsidP="00F37769"/>
    <w:p w14:paraId="251CB103" w14:textId="2F7CAF56" w:rsidR="00D409D7" w:rsidRPr="00CD503B" w:rsidRDefault="008C3C1E" w:rsidP="00F37769">
      <w:pPr>
        <w:pStyle w:val="Odstavekseznama"/>
        <w:numPr>
          <w:ilvl w:val="0"/>
          <w:numId w:val="3"/>
        </w:numPr>
        <w:spacing w:line="259" w:lineRule="auto"/>
        <w:ind w:left="0"/>
        <w:jc w:val="both"/>
        <w:rPr>
          <w:rFonts w:asciiTheme="majorHAnsi" w:hAnsiTheme="majorHAnsi" w:cstheme="minorHAnsi"/>
          <w:bCs/>
          <w:noProof/>
          <w:sz w:val="22"/>
          <w:szCs w:val="22"/>
        </w:rPr>
      </w:pPr>
      <w:r>
        <w:rPr>
          <w:rFonts w:asciiTheme="majorHAnsi" w:hAnsiTheme="majorHAnsi" w:cstheme="minorHAnsi"/>
          <w:bCs/>
          <w:noProof/>
          <w:sz w:val="22"/>
          <w:szCs w:val="22"/>
        </w:rPr>
        <w:t xml:space="preserve">evidenca </w:t>
      </w:r>
      <w:r w:rsidRPr="008C3C1E">
        <w:rPr>
          <w:rFonts w:asciiTheme="majorHAnsi" w:hAnsiTheme="majorHAnsi" w:cstheme="minorHAnsi"/>
          <w:bCs/>
          <w:noProof/>
          <w:sz w:val="22"/>
          <w:szCs w:val="22"/>
        </w:rPr>
        <w:t>vpisanih otrok</w:t>
      </w:r>
      <w:r w:rsidR="00D409D7" w:rsidRPr="00CD503B">
        <w:rPr>
          <w:rFonts w:asciiTheme="majorHAnsi" w:hAnsiTheme="majorHAnsi" w:cstheme="minorHAnsi"/>
          <w:bCs/>
          <w:noProof/>
          <w:sz w:val="22"/>
          <w:szCs w:val="22"/>
        </w:rPr>
        <w:t xml:space="preserve"> (</w:t>
      </w:r>
      <w:r w:rsidRPr="008C3C1E">
        <w:rPr>
          <w:rFonts w:asciiTheme="majorHAnsi" w:hAnsiTheme="majorHAnsi" w:cstheme="minorHAnsi"/>
          <w:bCs/>
          <w:noProof/>
          <w:sz w:val="22"/>
          <w:szCs w:val="22"/>
        </w:rPr>
        <w:t>osebno ime ter naslov stalnega in začasnega prebivališča otroka in staršev, datum rojstva in spol otroka, EMŠO otrok in staršev, šifro otroka, datum vpisa otroka v vrtec, naslov za stike, telefonsko številko staršev ali naslov elektronske pošte in druge podatke, ki so potrebni za ugotavljanje izpolnjevanja kriterijev za sprejem otroka, ki jih je določila občina</w:t>
      </w:r>
      <w:r w:rsidR="00D409D7" w:rsidRPr="00CD503B">
        <w:rPr>
          <w:rFonts w:asciiTheme="majorHAnsi" w:hAnsiTheme="majorHAnsi" w:cstheme="minorHAnsi"/>
          <w:bCs/>
          <w:noProof/>
          <w:sz w:val="22"/>
          <w:szCs w:val="22"/>
        </w:rPr>
        <w:t>)</w:t>
      </w:r>
    </w:p>
    <w:p w14:paraId="58BF82B3" w14:textId="55DB9987" w:rsidR="00D409D7" w:rsidRPr="00CD503B" w:rsidRDefault="008C3C1E" w:rsidP="00F37769">
      <w:pPr>
        <w:pStyle w:val="Odstavekseznama"/>
        <w:numPr>
          <w:ilvl w:val="0"/>
          <w:numId w:val="3"/>
        </w:numPr>
        <w:spacing w:line="259" w:lineRule="auto"/>
        <w:ind w:left="0"/>
        <w:jc w:val="both"/>
        <w:rPr>
          <w:rFonts w:asciiTheme="majorHAnsi" w:hAnsiTheme="majorHAnsi" w:cstheme="minorHAnsi"/>
          <w:bCs/>
          <w:noProof/>
          <w:sz w:val="22"/>
          <w:szCs w:val="22"/>
        </w:rPr>
      </w:pPr>
      <w:r>
        <w:rPr>
          <w:rFonts w:asciiTheme="majorHAnsi" w:hAnsiTheme="majorHAnsi" w:cstheme="minorHAnsi"/>
          <w:bCs/>
          <w:noProof/>
          <w:sz w:val="22"/>
          <w:szCs w:val="22"/>
        </w:rPr>
        <w:lastRenderedPageBreak/>
        <w:t>evidenca vključenih otrok</w:t>
      </w:r>
      <w:r w:rsidR="00D409D7" w:rsidRPr="00CD503B">
        <w:rPr>
          <w:rFonts w:asciiTheme="majorHAnsi" w:hAnsiTheme="majorHAnsi" w:cstheme="minorHAnsi"/>
          <w:bCs/>
          <w:noProof/>
          <w:sz w:val="22"/>
          <w:szCs w:val="22"/>
        </w:rPr>
        <w:t xml:space="preserve"> (</w:t>
      </w:r>
      <w:r w:rsidRPr="00262406">
        <w:rPr>
          <w:rFonts w:asciiTheme="majorHAnsi" w:hAnsiTheme="majorHAnsi" w:cstheme="minorHAnsi"/>
          <w:bCs/>
          <w:noProof/>
          <w:sz w:val="22"/>
          <w:szCs w:val="22"/>
        </w:rPr>
        <w:t>osebno ime ter naslov prebivališča otroka in staršev,</w:t>
      </w:r>
      <w:r w:rsidRPr="008C3C1E">
        <w:rPr>
          <w:rFonts w:asciiTheme="majorHAnsi" w:hAnsiTheme="majorHAnsi" w:cstheme="minorHAnsi"/>
          <w:bCs/>
          <w:noProof/>
          <w:sz w:val="22"/>
          <w:szCs w:val="22"/>
        </w:rPr>
        <w:t xml:space="preserve"> </w:t>
      </w:r>
      <w:r w:rsidRPr="00262406">
        <w:rPr>
          <w:rFonts w:asciiTheme="majorHAnsi" w:hAnsiTheme="majorHAnsi" w:cstheme="minorHAnsi"/>
          <w:bCs/>
          <w:noProof/>
          <w:sz w:val="22"/>
          <w:szCs w:val="22"/>
        </w:rPr>
        <w:t>datum rojstva in spol otroka,</w:t>
      </w:r>
      <w:r w:rsidRPr="008C3C1E">
        <w:rPr>
          <w:rFonts w:asciiTheme="majorHAnsi" w:hAnsiTheme="majorHAnsi" w:cstheme="minorHAnsi"/>
          <w:bCs/>
          <w:noProof/>
          <w:sz w:val="22"/>
          <w:szCs w:val="22"/>
        </w:rPr>
        <w:t xml:space="preserve"> </w:t>
      </w:r>
      <w:r w:rsidRPr="00262406">
        <w:rPr>
          <w:rFonts w:asciiTheme="majorHAnsi" w:hAnsiTheme="majorHAnsi" w:cstheme="minorHAnsi"/>
          <w:bCs/>
          <w:noProof/>
          <w:sz w:val="22"/>
          <w:szCs w:val="22"/>
        </w:rPr>
        <w:t>EMŠO otrok in staršev,</w:t>
      </w:r>
      <w:r w:rsidRPr="008C3C1E">
        <w:rPr>
          <w:rFonts w:asciiTheme="majorHAnsi" w:hAnsiTheme="majorHAnsi" w:cstheme="minorHAnsi"/>
          <w:bCs/>
          <w:noProof/>
          <w:sz w:val="22"/>
          <w:szCs w:val="22"/>
        </w:rPr>
        <w:t xml:space="preserve"> </w:t>
      </w:r>
      <w:r w:rsidRPr="00262406">
        <w:rPr>
          <w:rFonts w:asciiTheme="majorHAnsi" w:hAnsiTheme="majorHAnsi" w:cstheme="minorHAnsi"/>
          <w:bCs/>
          <w:noProof/>
          <w:sz w:val="22"/>
          <w:szCs w:val="22"/>
        </w:rPr>
        <w:t>datum vključitve otroka v vrtec,</w:t>
      </w:r>
      <w:r w:rsidRPr="008C3C1E">
        <w:rPr>
          <w:rFonts w:asciiTheme="majorHAnsi" w:hAnsiTheme="majorHAnsi" w:cstheme="minorHAnsi"/>
          <w:bCs/>
          <w:noProof/>
          <w:sz w:val="22"/>
          <w:szCs w:val="22"/>
        </w:rPr>
        <w:t xml:space="preserve"> </w:t>
      </w:r>
      <w:r w:rsidRPr="00262406">
        <w:rPr>
          <w:rFonts w:asciiTheme="majorHAnsi" w:hAnsiTheme="majorHAnsi" w:cstheme="minorHAnsi"/>
          <w:bCs/>
          <w:noProof/>
          <w:sz w:val="22"/>
          <w:szCs w:val="22"/>
        </w:rPr>
        <w:t>zdravstvene posebnosti otroka, ki izhajajo iz potrdila pediatra ali specialista,</w:t>
      </w:r>
      <w:r w:rsidRPr="008C3C1E">
        <w:rPr>
          <w:rFonts w:asciiTheme="majorHAnsi" w:hAnsiTheme="majorHAnsi" w:cstheme="minorHAnsi"/>
          <w:bCs/>
          <w:noProof/>
          <w:sz w:val="22"/>
          <w:szCs w:val="22"/>
        </w:rPr>
        <w:t xml:space="preserve"> </w:t>
      </w:r>
      <w:r w:rsidRPr="00262406">
        <w:rPr>
          <w:rFonts w:asciiTheme="majorHAnsi" w:hAnsiTheme="majorHAnsi" w:cstheme="minorHAnsi"/>
          <w:bCs/>
          <w:noProof/>
          <w:sz w:val="22"/>
          <w:szCs w:val="22"/>
        </w:rPr>
        <w:t>naslov za stike, telefonsko številko osebe ali naslov elektronske pošte osebe, ki je vzgojitelju dosegljiva med otrokovim bivanjem v vrtcu in</w:t>
      </w:r>
      <w:r w:rsidRPr="008C3C1E">
        <w:rPr>
          <w:rFonts w:asciiTheme="majorHAnsi" w:hAnsiTheme="majorHAnsi" w:cstheme="minorHAnsi"/>
          <w:bCs/>
          <w:noProof/>
          <w:sz w:val="22"/>
          <w:szCs w:val="22"/>
        </w:rPr>
        <w:t xml:space="preserve"> </w:t>
      </w:r>
      <w:r w:rsidRPr="00262406">
        <w:rPr>
          <w:rFonts w:asciiTheme="majorHAnsi" w:hAnsiTheme="majorHAnsi" w:cstheme="minorHAnsi"/>
          <w:bCs/>
          <w:noProof/>
          <w:sz w:val="22"/>
          <w:szCs w:val="22"/>
        </w:rPr>
        <w:t>podatke o prisotnosti otrok v vrtcu</w:t>
      </w:r>
      <w:r w:rsidR="00D409D7" w:rsidRPr="00CD503B">
        <w:rPr>
          <w:rFonts w:asciiTheme="majorHAnsi" w:hAnsiTheme="majorHAnsi" w:cstheme="minorHAnsi"/>
          <w:bCs/>
          <w:noProof/>
          <w:sz w:val="22"/>
          <w:szCs w:val="22"/>
        </w:rPr>
        <w:t>)</w:t>
      </w:r>
    </w:p>
    <w:p w14:paraId="4605F939" w14:textId="4C0D0E05" w:rsidR="00D409D7" w:rsidRDefault="008C3C1E" w:rsidP="00F37769">
      <w:pPr>
        <w:pStyle w:val="Odstavekseznama"/>
        <w:numPr>
          <w:ilvl w:val="0"/>
          <w:numId w:val="3"/>
        </w:numPr>
        <w:spacing w:line="259" w:lineRule="auto"/>
        <w:ind w:left="0"/>
        <w:jc w:val="both"/>
        <w:rPr>
          <w:rFonts w:asciiTheme="majorHAnsi" w:hAnsiTheme="majorHAnsi" w:cstheme="minorHAnsi"/>
          <w:bCs/>
          <w:noProof/>
          <w:sz w:val="22"/>
          <w:szCs w:val="22"/>
        </w:rPr>
      </w:pPr>
      <w:r>
        <w:rPr>
          <w:rFonts w:asciiTheme="majorHAnsi" w:hAnsiTheme="majorHAnsi" w:cstheme="minorHAnsi"/>
          <w:bCs/>
          <w:noProof/>
          <w:sz w:val="22"/>
          <w:szCs w:val="22"/>
        </w:rPr>
        <w:t>evidenca plačil staršev</w:t>
      </w:r>
      <w:r w:rsidR="00D409D7" w:rsidRPr="00CD503B">
        <w:rPr>
          <w:rFonts w:asciiTheme="majorHAnsi" w:hAnsiTheme="majorHAnsi" w:cstheme="minorHAnsi"/>
          <w:bCs/>
          <w:noProof/>
          <w:sz w:val="22"/>
          <w:szCs w:val="22"/>
        </w:rPr>
        <w:t xml:space="preserve"> </w:t>
      </w:r>
    </w:p>
    <w:p w14:paraId="2BDFC04B" w14:textId="03234329" w:rsidR="008C3C1E" w:rsidRPr="00CD503B" w:rsidRDefault="00927A9F" w:rsidP="00F37769">
      <w:pPr>
        <w:pStyle w:val="Odstavekseznama"/>
        <w:numPr>
          <w:ilvl w:val="0"/>
          <w:numId w:val="3"/>
        </w:numPr>
        <w:spacing w:line="259" w:lineRule="auto"/>
        <w:ind w:left="0"/>
        <w:jc w:val="both"/>
        <w:rPr>
          <w:rFonts w:asciiTheme="majorHAnsi" w:hAnsiTheme="majorHAnsi" w:cstheme="minorHAnsi"/>
          <w:bCs/>
          <w:noProof/>
          <w:sz w:val="22"/>
          <w:szCs w:val="22"/>
        </w:rPr>
      </w:pPr>
      <w:r w:rsidRPr="00927A9F">
        <w:rPr>
          <w:rFonts w:asciiTheme="majorHAnsi" w:hAnsiTheme="majorHAnsi" w:cstheme="minorHAnsi"/>
          <w:bCs/>
          <w:noProof/>
          <w:sz w:val="22"/>
          <w:szCs w:val="22"/>
        </w:rPr>
        <w:t>evidenca socialnega položaja družin</w:t>
      </w:r>
    </w:p>
    <w:p w14:paraId="77519B64" w14:textId="77777777" w:rsidR="00927A9F" w:rsidRDefault="00927A9F" w:rsidP="00F37769">
      <w:pPr>
        <w:pStyle w:val="Odstavekseznama"/>
        <w:numPr>
          <w:ilvl w:val="0"/>
          <w:numId w:val="3"/>
        </w:numPr>
        <w:spacing w:line="259" w:lineRule="auto"/>
        <w:ind w:left="0"/>
        <w:jc w:val="both"/>
        <w:rPr>
          <w:rFonts w:asciiTheme="majorHAnsi" w:hAnsiTheme="majorHAnsi" w:cstheme="minorHAnsi"/>
          <w:bCs/>
          <w:noProof/>
          <w:sz w:val="22"/>
          <w:szCs w:val="22"/>
        </w:rPr>
      </w:pPr>
      <w:r w:rsidRPr="00927A9F">
        <w:rPr>
          <w:rFonts w:asciiTheme="majorHAnsi" w:hAnsiTheme="majorHAnsi" w:cstheme="minorHAnsi"/>
          <w:bCs/>
          <w:noProof/>
          <w:sz w:val="22"/>
          <w:szCs w:val="22"/>
        </w:rPr>
        <w:t>evidenca otrok, ki potrebujejo svetovanje oziroma pomoč</w:t>
      </w:r>
    </w:p>
    <w:p w14:paraId="29AAEFC4" w14:textId="44F26FFE" w:rsidR="00D409D7" w:rsidRDefault="00927A9F" w:rsidP="00F37769">
      <w:pPr>
        <w:pStyle w:val="Odstavekseznama"/>
        <w:numPr>
          <w:ilvl w:val="0"/>
          <w:numId w:val="3"/>
        </w:numPr>
        <w:spacing w:line="259" w:lineRule="auto"/>
        <w:ind w:left="0"/>
        <w:jc w:val="both"/>
        <w:rPr>
          <w:rFonts w:asciiTheme="majorHAnsi" w:hAnsiTheme="majorHAnsi" w:cstheme="minorHAnsi"/>
          <w:bCs/>
          <w:noProof/>
          <w:sz w:val="22"/>
          <w:szCs w:val="22"/>
        </w:rPr>
      </w:pPr>
      <w:r w:rsidRPr="00927A9F">
        <w:rPr>
          <w:rFonts w:asciiTheme="majorHAnsi" w:hAnsiTheme="majorHAnsi" w:cstheme="minorHAnsi"/>
          <w:bCs/>
          <w:noProof/>
          <w:sz w:val="22"/>
          <w:szCs w:val="22"/>
        </w:rPr>
        <w:t>evidenca upravičencev do sofinanciranja plačil staršev za vrtec iz državnega proračuna</w:t>
      </w:r>
    </w:p>
    <w:p w14:paraId="23BF358D" w14:textId="76B1C83C" w:rsidR="00927A9F" w:rsidRPr="00CD503B" w:rsidRDefault="00927A9F" w:rsidP="00F37769">
      <w:pPr>
        <w:pStyle w:val="Odstavekseznama"/>
        <w:numPr>
          <w:ilvl w:val="0"/>
          <w:numId w:val="3"/>
        </w:numPr>
        <w:spacing w:line="259" w:lineRule="auto"/>
        <w:ind w:left="0"/>
        <w:jc w:val="both"/>
        <w:rPr>
          <w:rFonts w:asciiTheme="majorHAnsi" w:hAnsiTheme="majorHAnsi" w:cstheme="minorHAnsi"/>
          <w:bCs/>
          <w:noProof/>
          <w:sz w:val="22"/>
          <w:szCs w:val="22"/>
        </w:rPr>
      </w:pPr>
      <w:r>
        <w:rPr>
          <w:rFonts w:asciiTheme="majorHAnsi" w:hAnsiTheme="majorHAnsi" w:cstheme="minorHAnsi"/>
          <w:bCs/>
          <w:noProof/>
          <w:sz w:val="22"/>
          <w:szCs w:val="22"/>
        </w:rPr>
        <w:t>centralna evidenca</w:t>
      </w:r>
    </w:p>
    <w:p w14:paraId="75AC9462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b/>
          <w:bCs/>
          <w:noProof/>
          <w:color w:val="0000FF"/>
          <w:sz w:val="22"/>
          <w:szCs w:val="22"/>
        </w:rPr>
      </w:pPr>
    </w:p>
    <w:p w14:paraId="316403EC" w14:textId="449B2758" w:rsidR="007F58DF" w:rsidRPr="00CD503B" w:rsidRDefault="007F58DF" w:rsidP="00F37769">
      <w:pPr>
        <w:widowControl w:val="0"/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A903F45" w14:textId="77777777" w:rsidR="00D409D7" w:rsidRPr="00CD503B" w:rsidRDefault="00D409D7" w:rsidP="00F37769">
      <w:pPr>
        <w:pStyle w:val="Naslov1"/>
        <w:spacing w:before="0" w:line="259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  <w:bookmarkStart w:id="4" w:name="_Toc397285814"/>
      <w:r w:rsidRPr="00CD503B">
        <w:rPr>
          <w:rFonts w:asciiTheme="majorHAnsi" w:hAnsiTheme="majorHAnsi" w:cstheme="minorHAnsi"/>
          <w:sz w:val="22"/>
          <w:szCs w:val="22"/>
        </w:rPr>
        <w:t>KONČNE DOLOČBE</w:t>
      </w:r>
      <w:bookmarkEnd w:id="4"/>
    </w:p>
    <w:p w14:paraId="3AD83A6B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63E75B" w14:textId="66A447A4" w:rsidR="00D409D7" w:rsidRPr="00CD503B" w:rsidRDefault="00B22EA0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Ostala določila Pravilnika ostanejo za enoto vrtca v celoti v veljavi.</w:t>
      </w:r>
    </w:p>
    <w:p w14:paraId="1AAF52C5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30718B2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CD503B">
        <w:rPr>
          <w:rFonts w:asciiTheme="majorHAnsi" w:hAnsiTheme="majorHAnsi" w:cstheme="minorHAnsi"/>
          <w:sz w:val="22"/>
          <w:szCs w:val="22"/>
        </w:rPr>
        <w:t>Spremembe in dopolnitve sprejetega akta se sprejemajo in dopolnjujejo po enakem postopku, kot so bili sprejeti.</w:t>
      </w:r>
    </w:p>
    <w:p w14:paraId="524B494B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D4799EA" w14:textId="500CAE50" w:rsidR="00D409D7" w:rsidRPr="00CD503B" w:rsidRDefault="00E2132A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Z dnem sprejema teh pravil p</w:t>
      </w:r>
      <w:r w:rsidR="001F5CA3">
        <w:rPr>
          <w:rFonts w:asciiTheme="majorHAnsi" w:hAnsiTheme="majorHAnsi" w:cstheme="minorHAnsi"/>
          <w:sz w:val="22"/>
          <w:szCs w:val="22"/>
        </w:rPr>
        <w:t>reneha veljati</w:t>
      </w:r>
      <w:r w:rsidR="00D65226">
        <w:rPr>
          <w:rFonts w:asciiTheme="majorHAnsi" w:hAnsiTheme="majorHAnsi" w:cstheme="minorHAnsi"/>
          <w:sz w:val="22"/>
          <w:szCs w:val="22"/>
        </w:rPr>
        <w:t xml:space="preserve"> Pravilnik o zbiranju, obdelavi in zavarovanju osebnih podatkov – dodatek za enoto vrtec Vitanje, sprejet dne  21. 08. 2022.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="00D409D7" w:rsidRPr="00CD503B">
        <w:rPr>
          <w:rFonts w:asciiTheme="majorHAnsi" w:hAnsiTheme="majorHAnsi" w:cstheme="minorHAnsi"/>
          <w:sz w:val="22"/>
          <w:szCs w:val="22"/>
        </w:rPr>
        <w:t>Ta pravila začnejo veljati 8. dan po objavi na oglasni desk</w:t>
      </w:r>
      <w:r w:rsidR="007F58DF" w:rsidRPr="00CD503B">
        <w:rPr>
          <w:rFonts w:asciiTheme="majorHAnsi" w:hAnsiTheme="majorHAnsi" w:cstheme="minorHAnsi"/>
          <w:sz w:val="22"/>
          <w:szCs w:val="22"/>
        </w:rPr>
        <w:t>i zavoda</w:t>
      </w:r>
      <w:r w:rsidR="00113F7C">
        <w:rPr>
          <w:rFonts w:asciiTheme="majorHAnsi" w:hAnsiTheme="majorHAnsi" w:cstheme="minorHAnsi"/>
          <w:sz w:val="22"/>
          <w:szCs w:val="22"/>
        </w:rPr>
        <w:t>.</w:t>
      </w:r>
      <w:r w:rsidR="00D409D7" w:rsidRPr="00CD503B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2EE86D6A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5BA5952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CD503B">
        <w:rPr>
          <w:rFonts w:asciiTheme="majorHAnsi" w:hAnsiTheme="majorHAnsi" w:cstheme="minorHAnsi"/>
          <w:sz w:val="22"/>
          <w:szCs w:val="22"/>
        </w:rPr>
        <w:t>Z določbami tega pravilnika morajo biti seznanjeni vsi delavci zavoda in člani nadzornih organov zavoda.</w:t>
      </w:r>
    </w:p>
    <w:p w14:paraId="79016225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51F30F5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8A6093C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C7CA7A3" w14:textId="4C739A27" w:rsidR="00EB505A" w:rsidRPr="00CD503B" w:rsidRDefault="001F5CA3" w:rsidP="00EB505A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Vitanje, 12. 01. 2023</w:t>
      </w:r>
      <w:r w:rsidR="00EB505A" w:rsidRPr="00CD503B">
        <w:rPr>
          <w:rFonts w:asciiTheme="majorHAnsi" w:hAnsiTheme="majorHAnsi" w:cstheme="minorHAnsi"/>
          <w:sz w:val="22"/>
          <w:szCs w:val="22"/>
        </w:rPr>
        <w:t xml:space="preserve">  </w:t>
      </w:r>
    </w:p>
    <w:p w14:paraId="16C1023A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57F169C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793003D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F66654A" w14:textId="229C181D" w:rsidR="00EB505A" w:rsidRDefault="001F5CA3" w:rsidP="00EB505A">
      <w:pPr>
        <w:ind w:left="4320" w:firstLine="7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</w:t>
      </w:r>
      <w:r w:rsidR="00EB505A">
        <w:rPr>
          <w:rFonts w:asciiTheme="majorHAnsi" w:hAnsiTheme="majorHAnsi"/>
          <w:b/>
          <w:sz w:val="22"/>
          <w:szCs w:val="22"/>
        </w:rPr>
        <w:t xml:space="preserve">OSNOVNA ŠOLA </w:t>
      </w:r>
      <w:r>
        <w:rPr>
          <w:rFonts w:asciiTheme="majorHAnsi" w:hAnsiTheme="majorHAnsi"/>
          <w:b/>
          <w:sz w:val="22"/>
          <w:szCs w:val="22"/>
        </w:rPr>
        <w:t>Vitanje</w:t>
      </w:r>
    </w:p>
    <w:p w14:paraId="56489356" w14:textId="174F1198" w:rsidR="00EB505A" w:rsidRDefault="00EB505A" w:rsidP="00EB505A">
      <w:pPr>
        <w:spacing w:line="259" w:lineRule="auto"/>
        <w:ind w:left="5040"/>
        <w:jc w:val="both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                   </w:t>
      </w:r>
      <w:r w:rsidR="001F5CA3">
        <w:rPr>
          <w:rFonts w:asciiTheme="majorHAnsi" w:hAnsiTheme="majorHAnsi" w:cstheme="minorHAnsi"/>
          <w:b/>
          <w:sz w:val="22"/>
          <w:szCs w:val="22"/>
        </w:rPr>
        <w:t>r</w:t>
      </w:r>
      <w:r w:rsidRPr="00CD503B">
        <w:rPr>
          <w:rFonts w:asciiTheme="majorHAnsi" w:hAnsiTheme="majorHAnsi" w:cstheme="minorHAnsi"/>
          <w:b/>
          <w:sz w:val="22"/>
          <w:szCs w:val="22"/>
        </w:rPr>
        <w:t>avnatelj</w:t>
      </w:r>
      <w:r w:rsidR="001F5CA3">
        <w:rPr>
          <w:rFonts w:asciiTheme="majorHAnsi" w:hAnsiTheme="majorHAnsi" w:cstheme="minorHAnsi"/>
          <w:b/>
          <w:sz w:val="22"/>
          <w:szCs w:val="22"/>
        </w:rPr>
        <w:t>/ica</w:t>
      </w:r>
    </w:p>
    <w:p w14:paraId="4F62B1CF" w14:textId="7B526290" w:rsidR="001F5CA3" w:rsidRPr="00CD503B" w:rsidRDefault="001F5CA3" w:rsidP="00EB505A">
      <w:pPr>
        <w:spacing w:line="259" w:lineRule="auto"/>
        <w:ind w:left="5040"/>
        <w:jc w:val="both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          mag. Matilda Jakob</w:t>
      </w:r>
    </w:p>
    <w:p w14:paraId="394920B6" w14:textId="46C84972" w:rsidR="00EB505A" w:rsidRPr="00CD503B" w:rsidRDefault="00EB505A" w:rsidP="00EB505A">
      <w:pPr>
        <w:spacing w:line="259" w:lineRule="auto"/>
        <w:ind w:left="4320" w:firstLine="720"/>
        <w:jc w:val="both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                </w:t>
      </w:r>
    </w:p>
    <w:p w14:paraId="3B5045C1" w14:textId="77777777" w:rsidR="00D409D7" w:rsidRPr="00CD503B" w:rsidRDefault="00D409D7" w:rsidP="00F37769">
      <w:pPr>
        <w:spacing w:line="259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CD503B">
        <w:rPr>
          <w:rFonts w:asciiTheme="majorHAnsi" w:hAnsiTheme="majorHAnsi" w:cstheme="minorHAnsi"/>
          <w:sz w:val="22"/>
          <w:szCs w:val="22"/>
        </w:rPr>
        <w:tab/>
      </w:r>
      <w:r w:rsidRPr="00CD503B">
        <w:rPr>
          <w:rFonts w:asciiTheme="majorHAnsi" w:hAnsiTheme="majorHAnsi" w:cstheme="minorHAnsi"/>
          <w:sz w:val="22"/>
          <w:szCs w:val="22"/>
        </w:rPr>
        <w:tab/>
      </w:r>
      <w:r w:rsidRPr="00CD503B">
        <w:rPr>
          <w:rFonts w:asciiTheme="majorHAnsi" w:hAnsiTheme="majorHAnsi" w:cstheme="minorHAnsi"/>
          <w:sz w:val="22"/>
          <w:szCs w:val="22"/>
        </w:rPr>
        <w:tab/>
        <w:t xml:space="preserve">                                 </w:t>
      </w:r>
      <w:r w:rsidRPr="00CD503B">
        <w:rPr>
          <w:rFonts w:asciiTheme="majorHAnsi" w:hAnsiTheme="majorHAnsi" w:cstheme="minorHAnsi"/>
          <w:sz w:val="22"/>
          <w:szCs w:val="22"/>
        </w:rPr>
        <w:tab/>
        <w:t xml:space="preserve">          </w:t>
      </w:r>
      <w:r w:rsidRPr="00CD503B">
        <w:rPr>
          <w:rFonts w:asciiTheme="majorHAnsi" w:hAnsiTheme="majorHAnsi" w:cstheme="minorHAnsi"/>
          <w:b/>
          <w:sz w:val="22"/>
          <w:szCs w:val="22"/>
        </w:rPr>
        <w:tab/>
      </w:r>
    </w:p>
    <w:p w14:paraId="1190C26D" w14:textId="56BF3E74" w:rsidR="004D0E1D" w:rsidRDefault="004D0E1D" w:rsidP="00F37769">
      <w:pPr>
        <w:spacing w:line="259" w:lineRule="auto"/>
        <w:rPr>
          <w:rFonts w:asciiTheme="majorHAnsi" w:hAnsiTheme="majorHAnsi"/>
          <w:sz w:val="22"/>
          <w:szCs w:val="22"/>
        </w:rPr>
      </w:pPr>
    </w:p>
    <w:p w14:paraId="01CBD025" w14:textId="02FCD36B" w:rsidR="00EB505A" w:rsidRDefault="00EB505A" w:rsidP="00F37769">
      <w:pPr>
        <w:spacing w:line="259" w:lineRule="auto"/>
        <w:rPr>
          <w:rFonts w:asciiTheme="majorHAnsi" w:hAnsiTheme="majorHAnsi"/>
          <w:sz w:val="22"/>
          <w:szCs w:val="22"/>
        </w:rPr>
      </w:pPr>
    </w:p>
    <w:p w14:paraId="38475749" w14:textId="23EC6AD3" w:rsidR="00EB505A" w:rsidRDefault="00EB505A" w:rsidP="00F37769">
      <w:pPr>
        <w:spacing w:line="259" w:lineRule="auto"/>
        <w:rPr>
          <w:rFonts w:asciiTheme="majorHAnsi" w:hAnsiTheme="majorHAnsi"/>
          <w:sz w:val="22"/>
          <w:szCs w:val="22"/>
        </w:rPr>
      </w:pPr>
    </w:p>
    <w:p w14:paraId="6146EC72" w14:textId="641911E2" w:rsidR="006D3B75" w:rsidRPr="00CD503B" w:rsidRDefault="006D3B75" w:rsidP="00F37769">
      <w:pPr>
        <w:spacing w:line="259" w:lineRule="auto"/>
        <w:rPr>
          <w:rFonts w:asciiTheme="majorHAnsi" w:hAnsiTheme="majorHAnsi"/>
          <w:sz w:val="22"/>
          <w:szCs w:val="22"/>
        </w:rPr>
      </w:pPr>
    </w:p>
    <w:sectPr w:rsidR="006D3B75" w:rsidRPr="00CD503B" w:rsidSect="00F611FE">
      <w:headerReference w:type="default" r:id="rId7"/>
      <w:footerReference w:type="even" r:id="rId8"/>
      <w:footerReference w:type="default" r:id="rId9"/>
      <w:pgSz w:w="12240" w:h="15840"/>
      <w:pgMar w:top="1701" w:right="1701" w:bottom="1701" w:left="1701" w:header="709" w:footer="709" w:gutter="0"/>
      <w:pgBorders>
        <w:bottom w:val="dotted" w:sz="4" w:space="1" w:color="auto"/>
      </w:pgBorders>
      <w:pgNumType w:fmt="numberInDash"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D8582" w14:textId="77777777" w:rsidR="008E2F39" w:rsidRDefault="008E2F39">
      <w:r>
        <w:separator/>
      </w:r>
    </w:p>
  </w:endnote>
  <w:endnote w:type="continuationSeparator" w:id="0">
    <w:p w14:paraId="45F8846B" w14:textId="77777777" w:rsidR="008E2F39" w:rsidRDefault="008E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A6DB0" w14:textId="77777777" w:rsidR="008572C1" w:rsidRDefault="008572C1" w:rsidP="00F611F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0EEBDCC" w14:textId="77777777" w:rsidR="008572C1" w:rsidRDefault="008572C1" w:rsidP="00F611F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A24BD" w14:textId="68BB871E" w:rsidR="008572C1" w:rsidRPr="00F611FE" w:rsidRDefault="008572C1" w:rsidP="00DB39F7">
    <w:pPr>
      <w:pStyle w:val="Noga"/>
      <w:framePr w:wrap="around" w:vAnchor="text" w:hAnchor="margin" w:xAlign="right" w:y="1"/>
      <w:rPr>
        <w:rStyle w:val="tevilkastrani"/>
        <w:rFonts w:asciiTheme="majorHAnsi" w:hAnsiTheme="majorHAnsi"/>
        <w:sz w:val="22"/>
        <w:szCs w:val="22"/>
      </w:rPr>
    </w:pPr>
    <w:r w:rsidRPr="00F611FE">
      <w:rPr>
        <w:rStyle w:val="tevilkastrani"/>
        <w:rFonts w:asciiTheme="majorHAnsi" w:hAnsiTheme="majorHAnsi"/>
        <w:sz w:val="22"/>
        <w:szCs w:val="22"/>
      </w:rPr>
      <w:fldChar w:fldCharType="begin"/>
    </w:r>
    <w:r w:rsidRPr="00F611FE">
      <w:rPr>
        <w:rStyle w:val="tevilkastrani"/>
        <w:rFonts w:asciiTheme="majorHAnsi" w:hAnsiTheme="majorHAnsi"/>
        <w:sz w:val="22"/>
        <w:szCs w:val="22"/>
      </w:rPr>
      <w:instrText xml:space="preserve">PAGE  </w:instrText>
    </w:r>
    <w:r w:rsidRPr="00F611FE">
      <w:rPr>
        <w:rStyle w:val="tevilkastrani"/>
        <w:rFonts w:asciiTheme="majorHAnsi" w:hAnsiTheme="majorHAnsi"/>
        <w:sz w:val="22"/>
        <w:szCs w:val="22"/>
      </w:rPr>
      <w:fldChar w:fldCharType="separate"/>
    </w:r>
    <w:r w:rsidR="00D65226">
      <w:rPr>
        <w:rStyle w:val="tevilkastrani"/>
        <w:rFonts w:asciiTheme="majorHAnsi" w:hAnsiTheme="majorHAnsi"/>
        <w:noProof/>
        <w:sz w:val="22"/>
        <w:szCs w:val="22"/>
      </w:rPr>
      <w:t>- 2 -</w:t>
    </w:r>
    <w:r w:rsidRPr="00F611FE">
      <w:rPr>
        <w:rStyle w:val="tevilkastrani"/>
        <w:rFonts w:asciiTheme="majorHAnsi" w:hAnsiTheme="majorHAnsi"/>
        <w:sz w:val="22"/>
        <w:szCs w:val="22"/>
      </w:rPr>
      <w:fldChar w:fldCharType="end"/>
    </w:r>
  </w:p>
  <w:p w14:paraId="521018B6" w14:textId="77777777" w:rsidR="008572C1" w:rsidRDefault="008572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4F2AB" w14:textId="77777777" w:rsidR="008E2F39" w:rsidRDefault="008E2F39">
      <w:r>
        <w:separator/>
      </w:r>
    </w:p>
  </w:footnote>
  <w:footnote w:type="continuationSeparator" w:id="0">
    <w:p w14:paraId="4976F7F1" w14:textId="77777777" w:rsidR="008E2F39" w:rsidRDefault="008E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EF95" w14:textId="4DA79C04" w:rsidR="008572C1" w:rsidRPr="00F611FE" w:rsidRDefault="008572C1" w:rsidP="00F611FE">
    <w:pPr>
      <w:pStyle w:val="Glava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6DB"/>
    <w:multiLevelType w:val="hybridMultilevel"/>
    <w:tmpl w:val="B086B8B8"/>
    <w:lvl w:ilvl="0" w:tplc="A3F0D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71E"/>
    <w:multiLevelType w:val="hybridMultilevel"/>
    <w:tmpl w:val="61DCD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650E"/>
    <w:multiLevelType w:val="hybridMultilevel"/>
    <w:tmpl w:val="17DA52FC"/>
    <w:lvl w:ilvl="0" w:tplc="A3F0D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A1B37"/>
    <w:multiLevelType w:val="hybridMultilevel"/>
    <w:tmpl w:val="9058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02206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D23E64"/>
    <w:multiLevelType w:val="hybridMultilevel"/>
    <w:tmpl w:val="2F94A7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C18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FB84724"/>
    <w:multiLevelType w:val="hybridMultilevel"/>
    <w:tmpl w:val="C0F4E31E"/>
    <w:lvl w:ilvl="0" w:tplc="E3BAF6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734B"/>
    <w:multiLevelType w:val="hybridMultilevel"/>
    <w:tmpl w:val="21784F10"/>
    <w:lvl w:ilvl="0" w:tplc="4B8CA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D7"/>
    <w:rsid w:val="00024BE1"/>
    <w:rsid w:val="000536C0"/>
    <w:rsid w:val="00075DDE"/>
    <w:rsid w:val="00113F7C"/>
    <w:rsid w:val="00186F0D"/>
    <w:rsid w:val="00187482"/>
    <w:rsid w:val="00196B7B"/>
    <w:rsid w:val="001D2C10"/>
    <w:rsid w:val="001D33B8"/>
    <w:rsid w:val="001F5CA3"/>
    <w:rsid w:val="0021343F"/>
    <w:rsid w:val="00245BC2"/>
    <w:rsid w:val="002D6A5F"/>
    <w:rsid w:val="002F5EB2"/>
    <w:rsid w:val="00344459"/>
    <w:rsid w:val="00355A96"/>
    <w:rsid w:val="00386DDF"/>
    <w:rsid w:val="00434605"/>
    <w:rsid w:val="00470B6C"/>
    <w:rsid w:val="00471F76"/>
    <w:rsid w:val="00475444"/>
    <w:rsid w:val="0049362F"/>
    <w:rsid w:val="004A45F2"/>
    <w:rsid w:val="004C2330"/>
    <w:rsid w:val="004D0E1D"/>
    <w:rsid w:val="00553A54"/>
    <w:rsid w:val="005872E3"/>
    <w:rsid w:val="005A1D47"/>
    <w:rsid w:val="005C79D4"/>
    <w:rsid w:val="005D4324"/>
    <w:rsid w:val="005E2924"/>
    <w:rsid w:val="00605A8E"/>
    <w:rsid w:val="00607133"/>
    <w:rsid w:val="00630C36"/>
    <w:rsid w:val="00644456"/>
    <w:rsid w:val="0066034E"/>
    <w:rsid w:val="00666FBD"/>
    <w:rsid w:val="006D3B75"/>
    <w:rsid w:val="006D5BF1"/>
    <w:rsid w:val="00721097"/>
    <w:rsid w:val="00721F31"/>
    <w:rsid w:val="00746FD5"/>
    <w:rsid w:val="007705F0"/>
    <w:rsid w:val="00790B3F"/>
    <w:rsid w:val="007F58DF"/>
    <w:rsid w:val="00831DA6"/>
    <w:rsid w:val="008572C1"/>
    <w:rsid w:val="00862A55"/>
    <w:rsid w:val="008C3C1E"/>
    <w:rsid w:val="008E2F39"/>
    <w:rsid w:val="009231BF"/>
    <w:rsid w:val="00927A9F"/>
    <w:rsid w:val="00935A79"/>
    <w:rsid w:val="009851B1"/>
    <w:rsid w:val="009B432B"/>
    <w:rsid w:val="00A11DCB"/>
    <w:rsid w:val="00A22DB5"/>
    <w:rsid w:val="00A70F8B"/>
    <w:rsid w:val="00AB3D9A"/>
    <w:rsid w:val="00AD3360"/>
    <w:rsid w:val="00B22645"/>
    <w:rsid w:val="00B22EA0"/>
    <w:rsid w:val="00B90210"/>
    <w:rsid w:val="00BB0D83"/>
    <w:rsid w:val="00BE3EFB"/>
    <w:rsid w:val="00C139B7"/>
    <w:rsid w:val="00C44E83"/>
    <w:rsid w:val="00C7132C"/>
    <w:rsid w:val="00CC21EB"/>
    <w:rsid w:val="00CD503B"/>
    <w:rsid w:val="00D27F39"/>
    <w:rsid w:val="00D409D7"/>
    <w:rsid w:val="00D65226"/>
    <w:rsid w:val="00D86621"/>
    <w:rsid w:val="00D94B0E"/>
    <w:rsid w:val="00DB39F7"/>
    <w:rsid w:val="00E2132A"/>
    <w:rsid w:val="00E42AB3"/>
    <w:rsid w:val="00E72B7E"/>
    <w:rsid w:val="00E931DA"/>
    <w:rsid w:val="00EB505A"/>
    <w:rsid w:val="00F06205"/>
    <w:rsid w:val="00F37769"/>
    <w:rsid w:val="00F611FE"/>
    <w:rsid w:val="00F6147B"/>
    <w:rsid w:val="00FB0F3A"/>
    <w:rsid w:val="00FD0051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DBE43"/>
  <w14:defaultImageDpi w14:val="300"/>
  <w15:docId w15:val="{2C058AE8-D6AD-4FA3-BE0B-8E62C2F8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09D7"/>
    <w:rPr>
      <w:rFonts w:ascii="Times New Roman" w:eastAsia="Times New Roman" w:hAnsi="Times New Roman" w:cs="Times New Roman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D409D7"/>
    <w:pPr>
      <w:keepNext/>
      <w:keepLines/>
      <w:numPr>
        <w:numId w:val="2"/>
      </w:numPr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D409D7"/>
    <w:pPr>
      <w:keepNext/>
      <w:keepLines/>
      <w:numPr>
        <w:ilvl w:val="1"/>
        <w:numId w:val="2"/>
      </w:numPr>
      <w:spacing w:before="200"/>
      <w:outlineLvl w:val="1"/>
    </w:pPr>
    <w:rPr>
      <w:rFonts w:ascii="Tahoma" w:eastAsiaTheme="majorEastAsia" w:hAnsi="Tahoma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D409D7"/>
    <w:pPr>
      <w:keepNext/>
      <w:numPr>
        <w:ilvl w:val="2"/>
        <w:numId w:val="2"/>
      </w:numPr>
      <w:outlineLvl w:val="2"/>
    </w:pPr>
    <w:rPr>
      <w:rFonts w:ascii="Tahoma" w:hAnsi="Tahoma" w:cs="Tahoma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D409D7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D409D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D409D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D409D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409D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D409D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409D7"/>
    <w:rPr>
      <w:rFonts w:ascii="Tahoma" w:eastAsiaTheme="majorEastAsia" w:hAnsi="Tahoma" w:cstheme="majorBidi"/>
      <w:b/>
      <w:bCs/>
      <w:sz w:val="28"/>
      <w:szCs w:val="28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D409D7"/>
    <w:rPr>
      <w:rFonts w:ascii="Tahoma" w:eastAsiaTheme="majorEastAsia" w:hAnsi="Tahoma" w:cstheme="majorBidi"/>
      <w:b/>
      <w:bCs/>
      <w:sz w:val="26"/>
      <w:szCs w:val="26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D409D7"/>
    <w:rPr>
      <w:rFonts w:ascii="Tahoma" w:eastAsia="Times New Roman" w:hAnsi="Tahoma" w:cs="Tahoma"/>
      <w:b/>
      <w:bCs/>
      <w:sz w:val="20"/>
      <w:szCs w:val="20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D409D7"/>
    <w:rPr>
      <w:rFonts w:ascii="Calibri" w:eastAsia="Times New Roman" w:hAnsi="Calibri" w:cs="Times New Roman"/>
      <w:b/>
      <w:bCs/>
      <w:sz w:val="28"/>
      <w:szCs w:val="28"/>
      <w:lang w:val="sl-SI" w:eastAsia="sl-SI"/>
    </w:rPr>
  </w:style>
  <w:style w:type="character" w:customStyle="1" w:styleId="Naslov5Znak">
    <w:name w:val="Naslov 5 Znak"/>
    <w:basedOn w:val="Privzetapisavaodstavka"/>
    <w:link w:val="Naslov5"/>
    <w:semiHidden/>
    <w:rsid w:val="00D409D7"/>
    <w:rPr>
      <w:rFonts w:asciiTheme="majorHAnsi" w:eastAsiaTheme="majorEastAsia" w:hAnsiTheme="majorHAnsi" w:cstheme="majorBidi"/>
      <w:color w:val="243F60" w:themeColor="accent1" w:themeShade="7F"/>
      <w:lang w:val="sl-SI" w:eastAsia="sl-SI"/>
    </w:rPr>
  </w:style>
  <w:style w:type="character" w:customStyle="1" w:styleId="Naslov6Znak">
    <w:name w:val="Naslov 6 Znak"/>
    <w:basedOn w:val="Privzetapisavaodstavka"/>
    <w:link w:val="Naslov6"/>
    <w:semiHidden/>
    <w:rsid w:val="00D409D7"/>
    <w:rPr>
      <w:rFonts w:asciiTheme="majorHAnsi" w:eastAsiaTheme="majorEastAsia" w:hAnsiTheme="majorHAnsi" w:cstheme="majorBidi"/>
      <w:i/>
      <w:iCs/>
      <w:color w:val="243F60" w:themeColor="accent1" w:themeShade="7F"/>
      <w:lang w:val="sl-SI" w:eastAsia="sl-SI"/>
    </w:rPr>
  </w:style>
  <w:style w:type="character" w:customStyle="1" w:styleId="Naslov7Znak">
    <w:name w:val="Naslov 7 Znak"/>
    <w:basedOn w:val="Privzetapisavaodstavka"/>
    <w:link w:val="Naslov7"/>
    <w:semiHidden/>
    <w:rsid w:val="00D409D7"/>
    <w:rPr>
      <w:rFonts w:asciiTheme="majorHAnsi" w:eastAsiaTheme="majorEastAsia" w:hAnsiTheme="majorHAnsi" w:cstheme="majorBidi"/>
      <w:i/>
      <w:iCs/>
      <w:color w:val="404040" w:themeColor="text1" w:themeTint="BF"/>
      <w:lang w:val="sl-SI" w:eastAsia="sl-SI"/>
    </w:rPr>
  </w:style>
  <w:style w:type="character" w:customStyle="1" w:styleId="Naslov8Znak">
    <w:name w:val="Naslov 8 Znak"/>
    <w:basedOn w:val="Privzetapisavaodstavka"/>
    <w:link w:val="Naslov8"/>
    <w:semiHidden/>
    <w:rsid w:val="00D409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l-SI" w:eastAsia="sl-SI"/>
    </w:rPr>
  </w:style>
  <w:style w:type="character" w:customStyle="1" w:styleId="Naslov9Znak">
    <w:name w:val="Naslov 9 Znak"/>
    <w:basedOn w:val="Privzetapisavaodstavka"/>
    <w:link w:val="Naslov9"/>
    <w:semiHidden/>
    <w:rsid w:val="00D40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D409D7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D409D7"/>
    <w:rPr>
      <w:rFonts w:ascii="Times New Roman" w:eastAsia="Times New Roman" w:hAnsi="Times New Roman" w:cs="Times New Roman"/>
      <w:lang w:val="sl-SI" w:eastAsia="sl-SI"/>
    </w:rPr>
  </w:style>
  <w:style w:type="paragraph" w:styleId="Telobesedila3">
    <w:name w:val="Body Text 3"/>
    <w:basedOn w:val="Navaden"/>
    <w:link w:val="Telobesedila3Znak"/>
    <w:rsid w:val="00D409D7"/>
    <w:pPr>
      <w:jc w:val="both"/>
    </w:pPr>
    <w:rPr>
      <w:rFonts w:ascii="Tahoma" w:hAnsi="Tahoma" w:cs="Tahoma"/>
      <w:bCs/>
      <w:sz w:val="20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D409D7"/>
    <w:rPr>
      <w:rFonts w:ascii="Tahoma" w:eastAsia="Times New Roman" w:hAnsi="Tahoma" w:cs="Tahoma"/>
      <w:bCs/>
      <w:sz w:val="20"/>
      <w:szCs w:val="20"/>
      <w:lang w:val="sl-SI" w:eastAsia="sl-SI"/>
    </w:rPr>
  </w:style>
  <w:style w:type="paragraph" w:customStyle="1" w:styleId="p">
    <w:name w:val="p"/>
    <w:basedOn w:val="Navaden"/>
    <w:rsid w:val="00D409D7"/>
    <w:pPr>
      <w:spacing w:before="65" w:after="16"/>
      <w:ind w:left="16" w:right="16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D409D7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styleId="Navadensplet">
    <w:name w:val="Normal (Web)"/>
    <w:basedOn w:val="Navaden"/>
    <w:rsid w:val="00D409D7"/>
    <w:pPr>
      <w:spacing w:after="210"/>
    </w:pPr>
    <w:rPr>
      <w:color w:val="333333"/>
      <w:sz w:val="18"/>
      <w:szCs w:val="18"/>
    </w:rPr>
  </w:style>
  <w:style w:type="paragraph" w:customStyle="1" w:styleId="esegmenth4">
    <w:name w:val="esegment_h4"/>
    <w:basedOn w:val="Navaden"/>
    <w:rsid w:val="00D409D7"/>
    <w:pPr>
      <w:spacing w:after="210"/>
      <w:jc w:val="center"/>
    </w:pPr>
    <w:rPr>
      <w:b/>
      <w:bCs/>
      <w:color w:val="333333"/>
      <w:sz w:val="18"/>
      <w:szCs w:val="18"/>
    </w:rPr>
  </w:style>
  <w:style w:type="character" w:styleId="Krepko">
    <w:name w:val="Strong"/>
    <w:qFormat/>
    <w:rsid w:val="00D409D7"/>
    <w:rPr>
      <w:b/>
      <w:bCs/>
    </w:rPr>
  </w:style>
  <w:style w:type="character" w:customStyle="1" w:styleId="a123">
    <w:name w:val="a1.2.3"/>
    <w:basedOn w:val="Privzetapisavaodstavka"/>
    <w:rsid w:val="00D409D7"/>
  </w:style>
  <w:style w:type="paragraph" w:styleId="Noga">
    <w:name w:val="footer"/>
    <w:basedOn w:val="Navaden"/>
    <w:link w:val="NogaZnak"/>
    <w:uiPriority w:val="99"/>
    <w:rsid w:val="00D409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9D7"/>
    <w:rPr>
      <w:rFonts w:ascii="Times New Roman" w:eastAsia="Times New Roman" w:hAnsi="Times New Roman" w:cs="Times New Roman"/>
      <w:lang w:val="sl-SI" w:eastAsia="sl-SI"/>
    </w:rPr>
  </w:style>
  <w:style w:type="character" w:styleId="tevilkastrani">
    <w:name w:val="page number"/>
    <w:basedOn w:val="Privzetapisavaodstavka"/>
    <w:rsid w:val="00D409D7"/>
  </w:style>
  <w:style w:type="paragraph" w:styleId="Brezrazmikov">
    <w:name w:val="No Spacing"/>
    <w:uiPriority w:val="1"/>
    <w:qFormat/>
    <w:rsid w:val="00D409D7"/>
    <w:rPr>
      <w:rFonts w:ascii="Calibri" w:eastAsia="Calibri" w:hAnsi="Calibri" w:cs="Times New Roman"/>
      <w:sz w:val="22"/>
      <w:szCs w:val="22"/>
      <w:lang w:val="sl-SI"/>
    </w:rPr>
  </w:style>
  <w:style w:type="paragraph" w:styleId="Odstavekseznama">
    <w:name w:val="List Paragraph"/>
    <w:basedOn w:val="Navaden"/>
    <w:uiPriority w:val="34"/>
    <w:qFormat/>
    <w:rsid w:val="00D409D7"/>
    <w:pPr>
      <w:ind w:left="720"/>
      <w:contextualSpacing/>
    </w:pPr>
  </w:style>
  <w:style w:type="paragraph" w:customStyle="1" w:styleId="tevilnatoka111">
    <w:name w:val="Številčna točka 1.1.1"/>
    <w:basedOn w:val="Navaden"/>
    <w:qFormat/>
    <w:rsid w:val="00D409D7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16"/>
    </w:rPr>
  </w:style>
  <w:style w:type="character" w:customStyle="1" w:styleId="tevilnatokaZnak">
    <w:name w:val="Številčna točka Znak"/>
    <w:basedOn w:val="Privzetapisavaodstavka"/>
    <w:link w:val="tevilnatoka"/>
    <w:locked/>
    <w:rsid w:val="00D409D7"/>
    <w:rPr>
      <w:rFonts w:ascii="Arial" w:eastAsia="Times New Roman" w:hAnsi="Arial" w:cs="Arial"/>
    </w:rPr>
  </w:style>
  <w:style w:type="paragraph" w:customStyle="1" w:styleId="tevilnatoka">
    <w:name w:val="Številčna točka"/>
    <w:basedOn w:val="Navaden"/>
    <w:link w:val="tevilnatokaZnak"/>
    <w:qFormat/>
    <w:rsid w:val="00D409D7"/>
    <w:pPr>
      <w:numPr>
        <w:numId w:val="4"/>
      </w:numPr>
      <w:jc w:val="both"/>
    </w:pPr>
    <w:rPr>
      <w:rFonts w:ascii="Arial" w:hAnsi="Arial" w:cs="Arial"/>
      <w:lang w:val="en-US" w:eastAsia="en-US"/>
    </w:rPr>
  </w:style>
  <w:style w:type="paragraph" w:customStyle="1" w:styleId="tevilnatoka11Nova">
    <w:name w:val="Številčna točka 1.1 Nova"/>
    <w:basedOn w:val="tevilnatoka"/>
    <w:qFormat/>
    <w:rsid w:val="00D409D7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character" w:customStyle="1" w:styleId="OdstavekZnak">
    <w:name w:val="Odstavek Znak"/>
    <w:link w:val="Odstavek"/>
    <w:locked/>
    <w:rsid w:val="00D409D7"/>
    <w:rPr>
      <w:rFonts w:ascii="Arial" w:eastAsia="Times New Roman" w:hAnsi="Arial" w:cs="Arial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D409D7"/>
    <w:pPr>
      <w:overflowPunct w:val="0"/>
      <w:autoSpaceDE w:val="0"/>
      <w:autoSpaceDN w:val="0"/>
      <w:adjustRightInd w:val="0"/>
      <w:spacing w:before="240"/>
      <w:ind w:firstLine="1021"/>
      <w:jc w:val="both"/>
    </w:pPr>
    <w:rPr>
      <w:rFonts w:ascii="Arial" w:hAnsi="Arial" w:cs="Arial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F611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11FE"/>
    <w:rPr>
      <w:rFonts w:ascii="Times New Roman" w:eastAsia="Times New Roman" w:hAnsi="Times New Roman" w:cs="Times New Roman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1D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1D47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Judicij d.o.o.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Obreht</dc:creator>
  <cp:keywords/>
  <dc:description/>
  <cp:lastModifiedBy>Tilka</cp:lastModifiedBy>
  <cp:revision>6</cp:revision>
  <cp:lastPrinted>2023-01-12T06:53:00Z</cp:lastPrinted>
  <dcterms:created xsi:type="dcterms:W3CDTF">2023-01-10T11:23:00Z</dcterms:created>
  <dcterms:modified xsi:type="dcterms:W3CDTF">2023-01-12T06:53:00Z</dcterms:modified>
</cp:coreProperties>
</file>